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658" w:rsidRPr="00336658" w:rsidRDefault="00336658" w:rsidP="00336658">
      <w:pPr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b/>
          <w:color w:val="000080"/>
          <w:kern w:val="3"/>
          <w:sz w:val="40"/>
          <w:szCs w:val="40"/>
          <w:u w:val="single"/>
          <w:lang w:eastAsia="zh-CN" w:bidi="hi-IN"/>
        </w:rPr>
      </w:pPr>
      <w:r w:rsidRPr="00336658">
        <w:rPr>
          <w:rFonts w:ascii="Calibri" w:eastAsia="SimSun" w:hAnsi="Calibri" w:cs="Calibri"/>
          <w:b/>
          <w:color w:val="000080"/>
          <w:kern w:val="3"/>
          <w:sz w:val="40"/>
          <w:szCs w:val="40"/>
          <w:u w:val="single"/>
          <w:lang w:eastAsia="zh-CN" w:bidi="hi-IN"/>
        </w:rPr>
        <w:t>Klauzula informacyjna – monitoring wizyjny </w:t>
      </w:r>
    </w:p>
    <w:p w:rsidR="00336658" w:rsidRPr="00336658" w:rsidRDefault="00336658" w:rsidP="00336658">
      <w:pPr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b/>
          <w:kern w:val="3"/>
          <w:lang w:eastAsia="zh-CN" w:bidi="hi-IN"/>
        </w:rPr>
        <w:t xml:space="preserve">w </w:t>
      </w:r>
      <w:r w:rsidRPr="00336658">
        <w:rPr>
          <w:rFonts w:ascii="Calibri" w:eastAsia="SimSun" w:hAnsi="Calibri" w:cs="Calibri"/>
          <w:color w:val="FF0000"/>
          <w:kern w:val="3"/>
          <w:lang w:eastAsia="zh-CN" w:bidi="hi-IN"/>
        </w:rPr>
        <w:t xml:space="preserve"> </w:t>
      </w:r>
      <w:r w:rsidRPr="00336658">
        <w:rPr>
          <w:rFonts w:ascii="Calibri" w:eastAsia="SimSun" w:hAnsi="Calibri" w:cs="Calibri"/>
          <w:kern w:val="3"/>
          <w:lang w:eastAsia="zh-CN" w:bidi="hi-IN"/>
        </w:rPr>
        <w:t>Przedszkolu Samorządowym w Mogilanach z siedzibą w Mogilanach, ul. Szkolna 1 32-031 Mogilany, Tel.:</w:t>
      </w:r>
      <w:r w:rsidR="00956614">
        <w:rPr>
          <w:rFonts w:ascii="Calibri" w:eastAsia="SimSun" w:hAnsi="Calibri" w:cs="Calibri"/>
          <w:kern w:val="3"/>
          <w:lang w:eastAsia="zh-CN" w:bidi="hi-IN"/>
        </w:rPr>
        <w:t xml:space="preserve">       </w:t>
      </w:r>
      <w:bookmarkStart w:id="0" w:name="_GoBack"/>
      <w:bookmarkEnd w:id="0"/>
      <w:r w:rsidRPr="00336658">
        <w:rPr>
          <w:rFonts w:ascii="Calibri" w:eastAsia="SimSun" w:hAnsi="Calibri" w:cs="Calibri"/>
          <w:kern w:val="3"/>
          <w:lang w:eastAsia="zh-CN" w:bidi="hi-IN"/>
        </w:rPr>
        <w:t xml:space="preserve"> 12 270-10-39, 535 313 902</w:t>
      </w:r>
    </w:p>
    <w:p w:rsidR="00336658" w:rsidRPr="00336658" w:rsidRDefault="00336658" w:rsidP="00336658">
      <w:pPr>
        <w:spacing w:line="276" w:lineRule="auto"/>
        <w:rPr>
          <w:rFonts w:ascii="Calibri" w:eastAsia="Calibri" w:hAnsi="Calibri" w:cs="Times New Roman"/>
        </w:rPr>
      </w:pPr>
      <w:r w:rsidRPr="00336658">
        <w:rPr>
          <w:rFonts w:ascii="Calibri" w:eastAsia="Calibri" w:hAnsi="Calibri" w:cs="Calibri"/>
          <w:b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60CFE6B9" wp14:editId="22D33F65">
            <wp:simplePos x="0" y="0"/>
            <wp:positionH relativeFrom="column">
              <wp:posOffset>-262890</wp:posOffset>
            </wp:positionH>
            <wp:positionV relativeFrom="paragraph">
              <wp:posOffset>361315</wp:posOffset>
            </wp:positionV>
            <wp:extent cx="6923405" cy="210121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203" r="-69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210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658" w:rsidRPr="00336658" w:rsidRDefault="00336658" w:rsidP="00336658">
      <w:pPr>
        <w:spacing w:line="276" w:lineRule="auto"/>
        <w:rPr>
          <w:rFonts w:ascii="Calibri" w:eastAsia="Calibri" w:hAnsi="Calibri" w:cs="Times New Roman"/>
        </w:rPr>
      </w:pPr>
    </w:p>
    <w:p w:rsidR="00336658" w:rsidRPr="00336658" w:rsidRDefault="00336658" w:rsidP="00336658">
      <w:pPr>
        <w:spacing w:line="276" w:lineRule="auto"/>
        <w:rPr>
          <w:rFonts w:ascii="Calibri" w:eastAsia="Calibri" w:hAnsi="Calibri" w:cs="Times New Roman"/>
        </w:rPr>
      </w:pPr>
    </w:p>
    <w:p w:rsidR="00336658" w:rsidRPr="00336658" w:rsidRDefault="00336658" w:rsidP="00336658">
      <w:pPr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b/>
          <w:bCs/>
          <w:kern w:val="3"/>
          <w:lang w:eastAsia="zh-CN" w:bidi="hi-IN"/>
        </w:rPr>
        <w:t>Zgodnie z art. 13 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– zwanym „RODO” informuję, że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>Administratorem danych osobowych w związku z funkcjonowaniem systemu monitoringu jest</w:t>
      </w:r>
      <w:r w:rsidRPr="00336658">
        <w:rPr>
          <w:rFonts w:ascii="Calibri" w:eastAsia="SimSun" w:hAnsi="Calibri" w:cs="Calibri"/>
          <w:color w:val="FF0000"/>
          <w:kern w:val="3"/>
          <w:lang w:eastAsia="zh-CN" w:bidi="hi-IN"/>
        </w:rPr>
        <w:t xml:space="preserve">  </w:t>
      </w:r>
    </w:p>
    <w:p w:rsidR="00336658" w:rsidRPr="00336658" w:rsidRDefault="00336658" w:rsidP="00336658">
      <w:pPr>
        <w:suppressAutoHyphens/>
        <w:autoSpaceDN w:val="0"/>
        <w:spacing w:after="0" w:line="276" w:lineRule="auto"/>
        <w:ind w:left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 xml:space="preserve">Przedszkole Samorządowe w Mogilanach z siedzibą  Mogilany, ul Szkolna 1, 32-031 Tel. 12 270-10-39, </w:t>
      </w:r>
      <w:r w:rsidRPr="00336658">
        <w:rPr>
          <w:rFonts w:ascii="Calibri" w:eastAsia="Calibri" w:hAnsi="Calibri" w:cs="Calibri"/>
        </w:rPr>
        <w:t>535 313 902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 xml:space="preserve">Dane przetwarzane są na podstawie RODO oraz art. 154 i  111 Ustawy o ochronie danych osobowych: monitoring stosowany jest celu ochrony mienia oraz zapewnienia bezpieczeństwa uczniów, pracowników i  osób przebywających na terenie monitorowanym. </w:t>
      </w:r>
      <w:r w:rsidRPr="00336658">
        <w:rPr>
          <w:rFonts w:ascii="Calibri" w:eastAsia="SimSun" w:hAnsi="Calibri" w:cs="Calibri"/>
          <w:bCs/>
          <w:kern w:val="3"/>
          <w:lang w:eastAsia="zh-CN" w:bidi="hi-IN"/>
        </w:rPr>
        <w:t>Monitoring obejmuje teren wokół przedszkola .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>Zapisy z monitoringu przechowywane będą przez okres do nadpisania nie dłużej niż 14 dni. Niezależnie od powyższego zapisy z monitoringu przechowywane będą bezwzględnie zgodnie z ww. ustawą przez okres nie dłuższy niż 3 miesiące.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>Dane osób zarejestrowanych w monitoringu nie będą poddawane żadnej formie zautomatyzowanego przetwarzania w szczególności profilowaniu. Nie będą przekazywane do państwa trzeciego lub organizacji międzynarodowej. 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>Osoba zarejestrowana przez system monitoringu ma prawo do: dostępu do swoich danych osobowych, sprostowania, usunięcia lub ograniczenia przetwarzania oraz prawo do wniesienia sprzeciwu wobec przetwarzania, a także  prawo do przenoszenia danych. W uzasadnionych przypadkach te prawa mogą podlegać ograniczeniu.</w:t>
      </w:r>
    </w:p>
    <w:p w:rsid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>Osobie zarejestrowanej przez system monitoringu przysługuje prawo wniesienia skargi do organu nadzorczego Prezesa Urzędu Ochrony Danych Osobowych na adres: Urząd Ochrony Danych Osobowych  ul. Stawki 2, 00-193 Warszawa</w:t>
      </w:r>
    </w:p>
    <w:p w:rsidR="00336658" w:rsidRPr="00336658" w:rsidRDefault="00336658" w:rsidP="00336658">
      <w:pPr>
        <w:numPr>
          <w:ilvl w:val="0"/>
          <w:numId w:val="1"/>
        </w:numPr>
        <w:suppressAutoHyphens/>
        <w:autoSpaceDN w:val="0"/>
        <w:spacing w:after="0" w:line="276" w:lineRule="auto"/>
        <w:ind w:left="340" w:hanging="34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336658">
        <w:rPr>
          <w:rFonts w:ascii="Calibri" w:eastAsia="SimSun" w:hAnsi="Calibri" w:cs="Calibri"/>
          <w:kern w:val="3"/>
          <w:lang w:eastAsia="zh-CN" w:bidi="hi-IN"/>
        </w:rPr>
        <w:t xml:space="preserve">We wszystkich sprawach dotyczących przetwarzania danych osobowych oraz korzystania z praw związanych z ich przetwarzaniem można skontaktować się z  Inspektorem Ochrony Danych drogą e- mail </w:t>
      </w:r>
      <w:hyperlink r:id="rId6" w:history="1">
        <w:r w:rsidRPr="00336658">
          <w:rPr>
            <w:rFonts w:ascii="Calibri" w:eastAsia="SimSun" w:hAnsi="Calibri" w:cs="Calibri"/>
            <w:color w:val="000080"/>
            <w:kern w:val="3"/>
            <w:u w:val="single"/>
            <w:lang w:eastAsia="zh-CN" w:bidi="hi-IN"/>
          </w:rPr>
          <w:t>odo.dmarek@admarek.pl</w:t>
        </w:r>
      </w:hyperlink>
      <w:r w:rsidRPr="00336658">
        <w:rPr>
          <w:rFonts w:ascii="Calibri" w:eastAsia="SimSun" w:hAnsi="Calibri" w:cs="Calibri"/>
          <w:kern w:val="3"/>
          <w:lang w:eastAsia="zh-CN" w:bidi="hi-IN"/>
        </w:rPr>
        <w:t>lub pisemnie na adres ww. Administratora.</w:t>
      </w:r>
    </w:p>
    <w:p w:rsidR="00336658" w:rsidRPr="00336658" w:rsidRDefault="00336658" w:rsidP="00336658">
      <w:pPr>
        <w:suppressAutoHyphens/>
        <w:autoSpaceDN w:val="0"/>
        <w:spacing w:after="0" w:line="276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336658" w:rsidRPr="00336658" w:rsidRDefault="00336658" w:rsidP="0033665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</w:rPr>
      </w:pPr>
    </w:p>
    <w:p w:rsidR="008937F2" w:rsidRDefault="008937F2"/>
    <w:sectPr w:rsidR="008937F2" w:rsidSect="00336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07B"/>
    <w:multiLevelType w:val="multilevel"/>
    <w:tmpl w:val="F66EA2D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58"/>
    <w:rsid w:val="00336658"/>
    <w:rsid w:val="008937F2"/>
    <w:rsid w:val="009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44EE"/>
  <w15:chartTrackingRefBased/>
  <w15:docId w15:val="{8D4E1252-99B2-4F20-A10D-7CC0312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33665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.dmarek@admare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iskierka</dc:creator>
  <cp:keywords/>
  <dc:description/>
  <cp:lastModifiedBy>iskierka</cp:lastModifiedBy>
  <cp:revision>2</cp:revision>
  <cp:lastPrinted>2023-01-13T10:51:00Z</cp:lastPrinted>
  <dcterms:created xsi:type="dcterms:W3CDTF">2023-01-13T10:49:00Z</dcterms:created>
  <dcterms:modified xsi:type="dcterms:W3CDTF">2023-01-13T13:13:00Z</dcterms:modified>
</cp:coreProperties>
</file>